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63" w:rsidRDefault="00630D79">
      <w:r>
        <w:rPr>
          <w:noProof/>
          <w:lang w:eastAsia="bg-BG"/>
        </w:rPr>
        <w:drawing>
          <wp:inline distT="0" distB="0" distL="0" distR="0">
            <wp:extent cx="1970576" cy="1332000"/>
            <wp:effectExtent l="19050" t="0" r="0" b="0"/>
            <wp:docPr id="2" name="Картина 1" descr="МЗХ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Х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7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</w:t>
      </w:r>
      <w:r w:rsidR="006F2D1E">
        <w:t xml:space="preserve">      </w:t>
      </w:r>
      <w:r w:rsidR="008655B8">
        <w:t xml:space="preserve">  </w:t>
      </w:r>
      <w:r w:rsidR="006F2D1E">
        <w:t xml:space="preserve">    </w:t>
      </w:r>
      <w:r w:rsidR="008D58EF">
        <w:rPr>
          <w:noProof/>
          <w:lang w:eastAsia="bg-BG"/>
        </w:rPr>
        <w:drawing>
          <wp:inline distT="0" distB="0" distL="0" distR="0">
            <wp:extent cx="1751703" cy="1044000"/>
            <wp:effectExtent l="19050" t="0" r="897" b="0"/>
            <wp:docPr id="19" name="Картина 1" descr="C:\Users\AOP\Desktop\Отваряне на оферти\gl.ekspert IPP\д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P\Desktop\Отваряне на оферти\gl.ekspert IPP\дф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0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9AF">
        <w:t xml:space="preserve">    </w:t>
      </w:r>
      <w:r w:rsidR="00362925">
        <w:t xml:space="preserve"> </w:t>
      </w:r>
      <w:r w:rsidR="006079AF">
        <w:t xml:space="preserve"> </w:t>
      </w:r>
      <w:r w:rsidR="006F2D1E">
        <w:rPr>
          <w:noProof/>
          <w:lang w:eastAsia="bg-BG"/>
        </w:rPr>
        <w:t xml:space="preserve">               </w:t>
      </w:r>
      <w:r w:rsidR="008655B8">
        <w:rPr>
          <w:noProof/>
          <w:lang w:eastAsia="bg-BG"/>
        </w:rPr>
        <w:t xml:space="preserve">    </w:t>
      </w:r>
      <w:r w:rsidR="006F2D1E">
        <w:rPr>
          <w:noProof/>
          <w:lang w:eastAsia="bg-BG"/>
        </w:rPr>
        <w:t xml:space="preserve"> </w:t>
      </w:r>
      <w:r w:rsidRPr="00B84E1A">
        <w:rPr>
          <w:noProof/>
          <w:lang w:eastAsia="bg-BG"/>
        </w:rPr>
        <w:drawing>
          <wp:inline distT="0" distB="0" distL="0" distR="0">
            <wp:extent cx="601200" cy="9000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grev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               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418"/>
      </w:tblGrid>
      <w:tr w:rsidR="005535D1" w:rsidTr="00284B10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634C69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Източник на финан</w:t>
            </w:r>
            <w:bookmarkStart w:id="0" w:name="_GoBack"/>
            <w:bookmarkEnd w:id="0"/>
            <w:r w:rsidR="005535D1"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сиране</w:t>
            </w:r>
          </w:p>
          <w:p w:rsidR="005535D1" w:rsidRPr="006B63CF" w:rsidRDefault="005535D1" w:rsidP="00C45E67">
            <w:pPr>
              <w:rPr>
                <w:b/>
              </w:rPr>
            </w:pPr>
          </w:p>
        </w:tc>
        <w:tc>
          <w:tcPr>
            <w:tcW w:w="5418" w:type="dxa"/>
            <w:vAlign w:val="center"/>
          </w:tcPr>
          <w:p w:rsidR="005535D1" w:rsidRPr="00D31423" w:rsidRDefault="005535D1" w:rsidP="0028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ПРОГРАМА ЗА РАЗВИТИЕ НА СЕЛСКИТЕ РАЙОНИ ЗА ПЕРИОДА 2014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BF1889" w:rsidRDefault="00BF1889" w:rsidP="00BF1889">
            <w:pPr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Подмярка</w:t>
            </w:r>
            <w:proofErr w:type="spellEnd"/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7</w:t>
            </w:r>
            <w:r w:rsidR="005535D1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.2</w:t>
            </w:r>
            <w:r w:rsidR="005535D1" w:rsidRPr="00071703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</w:t>
            </w:r>
          </w:p>
          <w:p w:rsidR="00BF1889" w:rsidRPr="00BF1889" w:rsidRDefault="005535D1" w:rsidP="00BF1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код BG06RDNP001-</w:t>
            </w:r>
            <w:r w:rsidR="00BF1889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7.004 </w:t>
            </w:r>
          </w:p>
        </w:tc>
      </w:tr>
      <w:tr w:rsidR="005535D1" w:rsidRPr="006B63CF" w:rsidTr="00221961">
        <w:trPr>
          <w:trHeight w:val="954"/>
        </w:trPr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Номер на договора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Административен 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BG06RDNP001-</w:t>
            </w:r>
            <w:r w:rsidR="004E550A">
              <w:rPr>
                <w:rFonts w:ascii="Times New Roman" w:hAnsi="Times New Roman" w:cs="Times New Roman"/>
                <w:sz w:val="24"/>
                <w:szCs w:val="24"/>
              </w:rPr>
              <w:t>7.004-0019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-C01/</w:t>
            </w:r>
            <w:r w:rsidR="004E55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C17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C17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>за предоставяне на безвъзмездна финансова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3B1C9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„Вертикална </w:t>
            </w:r>
            <w:r w:rsidR="00BC2322">
              <w:rPr>
                <w:rFonts w:ascii="Times New Roman" w:hAnsi="Times New Roman" w:cs="Times New Roman"/>
                <w:sz w:val="24"/>
                <w:szCs w:val="24"/>
              </w:rPr>
              <w:t>планировка, озеленяване и изграждане на детски съоръжения за нуждите на Детска градина „Райна Княгиня”– гр.</w:t>
            </w:r>
            <w:r w:rsidR="009444CB">
              <w:rPr>
                <w:rFonts w:ascii="Times New Roman" w:hAnsi="Times New Roman" w:cs="Times New Roman"/>
                <w:sz w:val="24"/>
                <w:szCs w:val="24"/>
              </w:rPr>
              <w:t xml:space="preserve"> Ябланица”.</w:t>
            </w:r>
          </w:p>
        </w:tc>
      </w:tr>
      <w:tr w:rsidR="005535D1" w:rsidRPr="00071703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Цел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221961" w:rsidRPr="00221961" w:rsidRDefault="009631CF" w:rsidP="00221961">
            <w:pPr>
              <w:pStyle w:val="HTML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П</w:t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роектно предложение цели осигуряване на подходяща и привлекателна среда за провеждане на съвременен образователен и възпитателен процес и по-добро качество на живот за местното население чрез подобряване на образователната инфраструктура гр. Ябланица.</w:t>
            </w:r>
          </w:p>
          <w:p w:rsidR="00221961" w:rsidRPr="00221961" w:rsidRDefault="00221961" w:rsidP="00221961">
            <w:pPr>
              <w:pStyle w:val="HTML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Специфични цели:</w:t>
            </w:r>
          </w:p>
          <w:p w:rsidR="00221961" w:rsidRPr="00221961" w:rsidRDefault="00EF410F" w:rsidP="00221961">
            <w:pPr>
              <w:pStyle w:val="HTML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sym w:font="Wingdings" w:char="F0D8"/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Подобряване на материално-техническата база на ДГ „Райна Княгиня“, гр. Ябл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аница, чрез ремонт, обзавеждане </w:t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и благоустрояване на дворното пространство, изграждането на обособени детски кътове и закупуване на нова оборудване; </w:t>
            </w:r>
          </w:p>
          <w:p w:rsidR="00221961" w:rsidRPr="00221961" w:rsidRDefault="00EF410F" w:rsidP="00221961">
            <w:pPr>
              <w:pStyle w:val="HTML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sym w:font="Wingdings" w:char="F0D8"/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Повишаване качеството на образователната услуга, предоставена от ДГ " Райна Княгиня</w:t>
            </w:r>
          </w:p>
          <w:p w:rsidR="00221961" w:rsidRPr="00221961" w:rsidRDefault="00EF410F" w:rsidP="00221961">
            <w:pPr>
              <w:pStyle w:val="HTML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sym w:font="Wingdings" w:char="F0D8"/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Създаване на по-добри условия за трудова реализация и повишаване качеството на живот на работещи родители от гр. Ябланица, чиито деца посещават ДГ  „Райна Княгиня".</w:t>
            </w:r>
          </w:p>
          <w:p w:rsidR="00221961" w:rsidRDefault="00EF410F" w:rsidP="00221961">
            <w:pPr>
              <w:pStyle w:val="HTML"/>
              <w:jc w:val="both"/>
              <w:rPr>
                <w:rStyle w:val="filled-value2"/>
                <w:color w:val="333333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sym w:font="Wingdings" w:char="F0D8"/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Осигу</w:t>
            </w:r>
            <w:r w:rsidR="00225F3F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ряване на достъпн</w:t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а среда за деца със специални образователни потребности и деца в</w:t>
            </w:r>
            <w:r w:rsidR="00221961">
              <w:rPr>
                <w:rStyle w:val="filled-value2"/>
                <w:color w:val="333333"/>
                <w:specVanish w:val="0"/>
              </w:rPr>
              <w:t xml:space="preserve"> неравностойно положение.</w:t>
            </w:r>
          </w:p>
          <w:p w:rsidR="005535D1" w:rsidRPr="00D37499" w:rsidRDefault="00EF410F" w:rsidP="00221961">
            <w:pPr>
              <w:pStyle w:val="HTML"/>
              <w:spacing w:after="7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illed-value2"/>
                <w:color w:val="333333"/>
                <w:specVanish w:val="0"/>
              </w:rPr>
              <w:sym w:font="Wingdings" w:char="F0D8"/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Качествена промяна на цялостния облик на ДГ ,,Райна Княгиня“ и повишаване на</w:t>
            </w:r>
            <w:r w:rsidR="00221961">
              <w:rPr>
                <w:rStyle w:val="filled-value2"/>
                <w:color w:val="333333"/>
                <w:specVanish w:val="0"/>
              </w:rPr>
              <w:t xml:space="preserve"> </w:t>
            </w:r>
            <w:r w:rsidR="00221961" w:rsidRPr="00221961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привлекателността и за децата и техните родители.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Основни дейности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295A97" w:rsidRDefault="005535D1" w:rsidP="00295A97">
            <w:pPr>
              <w:jc w:val="both"/>
            </w:pPr>
            <w:r w:rsidRPr="00295A97">
              <w:lastRenderedPageBreak/>
              <w:sym w:font="Wingdings" w:char="F0D8"/>
            </w:r>
            <w:r w:rsidR="005E58D0">
              <w:t xml:space="preserve"> 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Организация и управление на проекта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;</w:t>
            </w:r>
          </w:p>
          <w:p w:rsidR="005535D1" w:rsidRPr="00295A97" w:rsidRDefault="005535D1" w:rsidP="00295A97">
            <w:pPr>
              <w:jc w:val="both"/>
            </w:pPr>
            <w:r w:rsidRPr="00295A97">
              <w:lastRenderedPageBreak/>
              <w:sym w:font="Wingdings" w:char="F0D8"/>
            </w:r>
            <w:r w:rsidR="005E58D0">
              <w:t xml:space="preserve"> 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Подготовка и провеждане на обществени поръчки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;</w:t>
            </w:r>
          </w:p>
          <w:p w:rsidR="005535D1" w:rsidRPr="00295A97" w:rsidRDefault="005535D1" w:rsidP="00295A97">
            <w:pPr>
              <w:jc w:val="both"/>
            </w:pPr>
            <w:r w:rsidRPr="00295A97">
              <w:sym w:font="Wingdings" w:char="F0D8"/>
            </w:r>
            <w:r w:rsidR="005E58D0">
              <w:t xml:space="preserve"> 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„</w:t>
            </w:r>
            <w:r w:rsid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Б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лагоустрояване и озеленяване на двор на ДГ „Райна Княгиня“, гр</w:t>
            </w:r>
            <w:r w:rsid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.Я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бланица, общ. Ябланица, </w:t>
            </w:r>
            <w:proofErr w:type="spellStart"/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обл</w:t>
            </w:r>
            <w:proofErr w:type="spellEnd"/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. Ловеч“, </w:t>
            </w:r>
            <w:proofErr w:type="spellStart"/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находящ</w:t>
            </w:r>
            <w:proofErr w:type="spellEnd"/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се в УПИ I – 1199, </w:t>
            </w:r>
            <w:r w:rsidR="004D714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кв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.39 по плана на гр. Ябланица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;</w:t>
            </w:r>
          </w:p>
          <w:p w:rsidR="005535D1" w:rsidRPr="00295A97" w:rsidRDefault="005535D1" w:rsidP="00295A97">
            <w:pPr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 w:rsidRPr="00295A97">
              <w:sym w:font="Wingdings" w:char="F0D8"/>
            </w:r>
            <w:r w:rsidR="005E58D0">
              <w:t xml:space="preserve"> 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Доставка на оборудване и обзавеждане за ДГ „Райна Княгиня“, гр. Ябланица, общ. Ябланица, </w:t>
            </w:r>
            <w:proofErr w:type="spellStart"/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обл</w:t>
            </w:r>
            <w:proofErr w:type="spellEnd"/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. </w:t>
            </w:r>
            <w:r w:rsid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Л</w:t>
            </w:r>
            <w:r w:rsidR="00295A9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овеч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;</w:t>
            </w:r>
          </w:p>
          <w:p w:rsidR="00295A97" w:rsidRPr="00295A97" w:rsidRDefault="00295A97" w:rsidP="00295A97">
            <w:pPr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sym w:font="Wingdings" w:char="F0D8"/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Упражняване на строителен надзор за обект: „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Благоуст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рояване и озеленяване на двор на ДГ „Райна Княгиня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“,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гр.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Я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бланица, общ. Ябланица, </w:t>
            </w:r>
            <w:proofErr w:type="spellStart"/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обл</w:t>
            </w:r>
            <w:proofErr w:type="spellEnd"/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. Ловеч“, </w:t>
            </w:r>
            <w:proofErr w:type="spellStart"/>
            <w:r w:rsidR="00545678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находящ</w:t>
            </w:r>
            <w:proofErr w:type="spellEnd"/>
            <w:r w:rsidR="00545678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се в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УПИ I – 1199, </w:t>
            </w:r>
            <w:r w:rsidR="004D7147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кв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.39 ПО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плана на гр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. Я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бланица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;</w:t>
            </w:r>
          </w:p>
          <w:p w:rsidR="00295A97" w:rsidRPr="00273045" w:rsidRDefault="00295A97" w:rsidP="00295A97">
            <w:pPr>
              <w:jc w:val="both"/>
            </w:pP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sym w:font="Wingdings" w:char="F0D8"/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Упражняване на авторски надзор за обект: „</w:t>
            </w:r>
            <w:proofErr w:type="spellStart"/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Б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лагоусрояване</w:t>
            </w:r>
            <w:proofErr w:type="spellEnd"/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и озеленяване на двор на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ДГ „Р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айна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К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нягиня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“,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гр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. Я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бланица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,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общ.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Я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бланица,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</w:t>
            </w:r>
            <w:proofErr w:type="spellStart"/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обл</w:t>
            </w:r>
            <w:proofErr w:type="spellEnd"/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. Л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овеч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“, </w:t>
            </w:r>
            <w:proofErr w:type="spellStart"/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находящ</w:t>
            </w:r>
            <w:proofErr w:type="spellEnd"/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се в 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УПИ I – 1199,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кв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.39 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по плана на гр.</w:t>
            </w: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 xml:space="preserve"> Я</w:t>
            </w:r>
            <w:r w:rsidR="005E58D0"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бланица</w:t>
            </w:r>
            <w:r w:rsidR="005E58D0">
              <w:rPr>
                <w:rStyle w:val="filled-value2"/>
                <w:rFonts w:ascii="Times New Roman" w:hAnsi="Times New Roman" w:cs="Times New Roman"/>
                <w:sz w:val="24"/>
                <w:szCs w:val="24"/>
                <w:specVanish w:val="0"/>
              </w:rPr>
              <w:t>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Бенефициент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3">
              <w:rPr>
                <w:rFonts w:ascii="Times New Roman" w:hAnsi="Times New Roman" w:cs="Times New Roman"/>
                <w:sz w:val="24"/>
                <w:szCs w:val="24"/>
              </w:rPr>
              <w:t>Община Ябланица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6F7A88">
              <w:rPr>
                <w:rFonts w:ascii="Times New Roman" w:hAnsi="Times New Roman" w:cs="Times New Roman"/>
                <w:b/>
                <w:sz w:val="28"/>
                <w:szCs w:val="28"/>
              </w:rPr>
              <w:t>езвъзмездна финансова помощ</w:t>
            </w:r>
          </w:p>
        </w:tc>
        <w:tc>
          <w:tcPr>
            <w:tcW w:w="5418" w:type="dxa"/>
            <w:vAlign w:val="center"/>
          </w:tcPr>
          <w:p w:rsidR="005535D1" w:rsidRPr="00C10C63" w:rsidRDefault="00BF1889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81 957</w:t>
            </w:r>
            <w:r w:rsidR="005A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A3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5D1" w:rsidRPr="00C1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535D1" w:rsidRPr="00C10C63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на проекта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 на изпълнение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за изпълнение и продължително</w:t>
            </w:r>
            <w:r w:rsidR="00225F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418" w:type="dxa"/>
            <w:vAlign w:val="center"/>
          </w:tcPr>
          <w:p w:rsidR="005535D1" w:rsidRPr="009631CF" w:rsidRDefault="00D254A9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CF">
              <w:rPr>
                <w:rFonts w:ascii="Times New Roman" w:hAnsi="Times New Roman" w:cs="Times New Roman"/>
                <w:sz w:val="24"/>
                <w:szCs w:val="24"/>
              </w:rPr>
              <w:t>до 22.07</w:t>
            </w:r>
            <w:r w:rsidR="005535D1" w:rsidRPr="009631CF">
              <w:rPr>
                <w:rFonts w:ascii="Times New Roman" w:hAnsi="Times New Roman" w:cs="Times New Roman"/>
                <w:sz w:val="24"/>
                <w:szCs w:val="24"/>
              </w:rPr>
              <w:t>.2023 г.; 36 месеца</w:t>
            </w:r>
          </w:p>
        </w:tc>
      </w:tr>
    </w:tbl>
    <w:p w:rsidR="00A37C27" w:rsidRDefault="00A37C27"/>
    <w:p w:rsidR="00225F3F" w:rsidRDefault="00225F3F" w:rsidP="00225F3F">
      <w:pPr>
        <w:jc w:val="right"/>
      </w:pPr>
      <w:r>
        <w:t>09.08.2021 г.</w:t>
      </w:r>
    </w:p>
    <w:sectPr w:rsidR="00225F3F" w:rsidSect="00A63B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2F" w:rsidRDefault="005E3E2F" w:rsidP="00A37C27">
      <w:pPr>
        <w:spacing w:after="0" w:line="240" w:lineRule="auto"/>
      </w:pPr>
      <w:r>
        <w:separator/>
      </w:r>
    </w:p>
  </w:endnote>
  <w:endnote w:type="continuationSeparator" w:id="0">
    <w:p w:rsidR="005E3E2F" w:rsidRDefault="005E3E2F" w:rsidP="00A3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2F" w:rsidRDefault="005E3E2F" w:rsidP="00A37C27">
      <w:pPr>
        <w:spacing w:after="0" w:line="240" w:lineRule="auto"/>
      </w:pPr>
      <w:r>
        <w:separator/>
      </w:r>
    </w:p>
  </w:footnote>
  <w:footnote w:type="continuationSeparator" w:id="0">
    <w:p w:rsidR="005E3E2F" w:rsidRDefault="005E3E2F" w:rsidP="00A3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27" w:rsidRDefault="00A37C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27"/>
    <w:rsid w:val="00021365"/>
    <w:rsid w:val="0003487C"/>
    <w:rsid w:val="001106D3"/>
    <w:rsid w:val="001A11BC"/>
    <w:rsid w:val="00221961"/>
    <w:rsid w:val="00225F3F"/>
    <w:rsid w:val="00273045"/>
    <w:rsid w:val="00284B10"/>
    <w:rsid w:val="00295A97"/>
    <w:rsid w:val="002D5510"/>
    <w:rsid w:val="0030568D"/>
    <w:rsid w:val="0035249D"/>
    <w:rsid w:val="00362925"/>
    <w:rsid w:val="0039188F"/>
    <w:rsid w:val="003B1C91"/>
    <w:rsid w:val="004A022E"/>
    <w:rsid w:val="004B7442"/>
    <w:rsid w:val="004D7147"/>
    <w:rsid w:val="004E550A"/>
    <w:rsid w:val="00521FB2"/>
    <w:rsid w:val="00545678"/>
    <w:rsid w:val="005535D1"/>
    <w:rsid w:val="005A3494"/>
    <w:rsid w:val="005E3E2F"/>
    <w:rsid w:val="005E58D0"/>
    <w:rsid w:val="005E6687"/>
    <w:rsid w:val="005F716A"/>
    <w:rsid w:val="006079AF"/>
    <w:rsid w:val="006171B2"/>
    <w:rsid w:val="00630D79"/>
    <w:rsid w:val="00634C69"/>
    <w:rsid w:val="006A03F4"/>
    <w:rsid w:val="006F2D1E"/>
    <w:rsid w:val="006F7A88"/>
    <w:rsid w:val="007D72C2"/>
    <w:rsid w:val="007E28D3"/>
    <w:rsid w:val="00825BDC"/>
    <w:rsid w:val="00860ACF"/>
    <w:rsid w:val="008655B8"/>
    <w:rsid w:val="0088052C"/>
    <w:rsid w:val="008A44DA"/>
    <w:rsid w:val="008D58EF"/>
    <w:rsid w:val="008E2763"/>
    <w:rsid w:val="008F604F"/>
    <w:rsid w:val="009444CB"/>
    <w:rsid w:val="009631CF"/>
    <w:rsid w:val="00980AE4"/>
    <w:rsid w:val="00A12129"/>
    <w:rsid w:val="00A37C27"/>
    <w:rsid w:val="00A63B0C"/>
    <w:rsid w:val="00B03913"/>
    <w:rsid w:val="00B403B3"/>
    <w:rsid w:val="00B84E1A"/>
    <w:rsid w:val="00B9256A"/>
    <w:rsid w:val="00BC2322"/>
    <w:rsid w:val="00BF1889"/>
    <w:rsid w:val="00C17007"/>
    <w:rsid w:val="00C45E67"/>
    <w:rsid w:val="00C577BA"/>
    <w:rsid w:val="00D254A9"/>
    <w:rsid w:val="00D35CBF"/>
    <w:rsid w:val="00D37499"/>
    <w:rsid w:val="00D81E8E"/>
    <w:rsid w:val="00E056FC"/>
    <w:rsid w:val="00EF0AEB"/>
    <w:rsid w:val="00EF410F"/>
    <w:rsid w:val="00F06CCD"/>
    <w:rsid w:val="00F22E4E"/>
    <w:rsid w:val="00F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7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7C27"/>
  </w:style>
  <w:style w:type="paragraph" w:styleId="a7">
    <w:name w:val="footer"/>
    <w:basedOn w:val="a"/>
    <w:link w:val="a8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7C27"/>
  </w:style>
  <w:style w:type="table" w:styleId="a9">
    <w:name w:val="Table Grid"/>
    <w:basedOn w:val="a1"/>
    <w:uiPriority w:val="59"/>
    <w:rsid w:val="0055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2">
    <w:name w:val="filled-value2"/>
    <w:basedOn w:val="a0"/>
    <w:rsid w:val="005535D1"/>
    <w:rPr>
      <w:b w:val="0"/>
      <w:bCs w:val="0"/>
      <w:vanish w:val="0"/>
      <w:webHidden w:val="0"/>
      <w:sz w:val="23"/>
      <w:szCs w:val="23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EF0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Roboto" w:eastAsia="Times New Roman" w:hAnsi="Roboto" w:cs="Courier New"/>
      <w:sz w:val="24"/>
      <w:szCs w:val="24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F0AEB"/>
    <w:rPr>
      <w:rFonts w:ascii="Roboto" w:eastAsia="Times New Roman" w:hAnsi="Roboto" w:cs="Courier New"/>
      <w:sz w:val="24"/>
      <w:szCs w:val="24"/>
      <w:lang w:eastAsia="bg-BG"/>
    </w:rPr>
  </w:style>
  <w:style w:type="paragraph" w:styleId="aa">
    <w:name w:val="No Spacing"/>
    <w:uiPriority w:val="1"/>
    <w:qFormat/>
    <w:rsid w:val="006A03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2230595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3583634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2214030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58D47-61E4-49B5-B110-B80A9E7D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AOP</cp:lastModifiedBy>
  <cp:revision>25</cp:revision>
  <cp:lastPrinted>2021-07-30T12:33:00Z</cp:lastPrinted>
  <dcterms:created xsi:type="dcterms:W3CDTF">2021-08-02T06:04:00Z</dcterms:created>
  <dcterms:modified xsi:type="dcterms:W3CDTF">2023-07-14T06:23:00Z</dcterms:modified>
</cp:coreProperties>
</file>